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35" w:rsidRPr="00AD2FD7" w:rsidRDefault="00674A35">
      <w:pPr>
        <w:rPr>
          <w:rFonts w:ascii="Arial" w:hAnsi="Arial" w:cs="Arial"/>
          <w:color w:val="333333"/>
          <w:spacing w:val="3"/>
          <w:shd w:val="clear" w:color="auto" w:fill="FFFFFF"/>
        </w:rPr>
      </w:pPr>
    </w:p>
    <w:p w:rsidR="00BC42BE" w:rsidRPr="00437F16" w:rsidRDefault="00AD2FD7" w:rsidP="00437F16">
      <w:pPr>
        <w:ind w:left="6372" w:firstLine="708"/>
        <w:rPr>
          <w:b/>
          <w:caps/>
          <w:color w:val="FF0000"/>
          <w:lang w:val="de-CH"/>
        </w:rPr>
      </w:pPr>
      <w:r>
        <w:rPr>
          <w:rFonts w:ascii="Arial" w:hAnsi="Arial" w:cs="Arial"/>
          <w:b/>
          <w:caps/>
          <w:color w:val="FF0000"/>
          <w:lang w:val="de-CH"/>
        </w:rPr>
        <w:t xml:space="preserve"> </w:t>
      </w:r>
      <w:r w:rsidR="00437F16">
        <w:rPr>
          <w:b/>
          <w:caps/>
          <w:color w:val="FF0000"/>
          <w:lang w:val="de-CH"/>
        </w:rPr>
        <w:t xml:space="preserve"> </w:t>
      </w:r>
      <w:r w:rsidRPr="00EA75C7">
        <w:rPr>
          <w:lang w:val="de-CH"/>
        </w:rPr>
        <w:t xml:space="preserve"> </w:t>
      </w:r>
    </w:p>
    <w:p w:rsidR="00AD2FD7" w:rsidRDefault="00AD2FD7" w:rsidP="00BC42BE">
      <w:pPr>
        <w:rPr>
          <w:caps/>
          <w:color w:val="FF0000"/>
          <w:lang w:val="de-CH"/>
        </w:rPr>
      </w:pPr>
      <w:r w:rsidRPr="00AD2FD7">
        <w:rPr>
          <w:rFonts w:ascii="Arial" w:hAnsi="Arial" w:cs="Arial"/>
          <w:b/>
          <w:caps/>
          <w:color w:val="FF0000"/>
          <w:lang w:val="de-CH"/>
        </w:rPr>
        <w:t xml:space="preserve">S O C I E T E   D  E   D E V E L O P </w:t>
      </w:r>
      <w:proofErr w:type="spellStart"/>
      <w:r w:rsidRPr="00AD2FD7">
        <w:rPr>
          <w:rFonts w:ascii="Arial" w:hAnsi="Arial" w:cs="Arial"/>
          <w:b/>
          <w:caps/>
          <w:color w:val="FF0000"/>
          <w:lang w:val="de-CH"/>
        </w:rPr>
        <w:t>P</w:t>
      </w:r>
      <w:proofErr w:type="spellEnd"/>
      <w:r w:rsidRPr="00AD2FD7">
        <w:rPr>
          <w:rFonts w:ascii="Arial" w:hAnsi="Arial" w:cs="Arial"/>
          <w:b/>
          <w:caps/>
          <w:color w:val="FF0000"/>
          <w:lang w:val="de-CH"/>
        </w:rPr>
        <w:t xml:space="preserve"> E M E N T</w:t>
      </w:r>
      <w:r>
        <w:rPr>
          <w:b/>
          <w:caps/>
          <w:color w:val="FF0000"/>
          <w:lang w:val="de-CH"/>
        </w:rPr>
        <w:t xml:space="preserve">                        </w:t>
      </w:r>
      <w:r>
        <w:rPr>
          <w:caps/>
          <w:noProof/>
          <w:color w:val="FF0000"/>
          <w:lang w:eastAsia="fr-CH"/>
        </w:rPr>
        <w:drawing>
          <wp:inline distT="0" distB="0" distL="0" distR="0" wp14:anchorId="62F3137D" wp14:editId="223F91D5">
            <wp:extent cx="1104900" cy="885825"/>
            <wp:effectExtent l="0" t="0" r="0" b="9525"/>
            <wp:docPr id="2" name="Image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35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a:noFill/>
                    </a:ln>
                  </pic:spPr>
                </pic:pic>
              </a:graphicData>
            </a:graphic>
          </wp:inline>
        </w:drawing>
      </w:r>
    </w:p>
    <w:p w:rsidR="004C0B57" w:rsidRDefault="00AD2FD7" w:rsidP="002E144B">
      <w:pPr>
        <w:pStyle w:val="Titre1"/>
      </w:pPr>
      <w:r>
        <w:t xml:space="preserve">D U  S U D – O U E S </w:t>
      </w:r>
      <w:proofErr w:type="gramStart"/>
      <w:r>
        <w:t xml:space="preserve">T   </w:t>
      </w:r>
      <w:proofErr w:type="gramEnd"/>
      <w:r>
        <w:t>L A U S A N</w:t>
      </w:r>
      <w:r w:rsidRPr="001D0915">
        <w:rPr>
          <w:lang w:val="fr-CH"/>
        </w:rPr>
        <w:t xml:space="preserve"> N</w:t>
      </w:r>
      <w:r>
        <w:t xml:space="preserve"> E</w:t>
      </w:r>
    </w:p>
    <w:p w:rsidR="002E144B" w:rsidRPr="002E144B" w:rsidRDefault="002E144B" w:rsidP="002E144B">
      <w:pPr>
        <w:rPr>
          <w:lang w:val="nl-NL" w:eastAsia="fr-FR"/>
        </w:rPr>
      </w:pPr>
    </w:p>
    <w:p w:rsidR="00ED616A" w:rsidRDefault="004C0B57" w:rsidP="00ED616A">
      <w:pPr>
        <w:spacing w:line="240" w:lineRule="auto"/>
        <w:jc w:val="both"/>
        <w:rPr>
          <w:rFonts w:ascii="Arial" w:hAnsi="Arial" w:cs="Arial"/>
          <w:b/>
          <w:sz w:val="18"/>
          <w:szCs w:val="18"/>
          <w:lang w:eastAsia="fr-FR"/>
        </w:rPr>
      </w:pPr>
      <w:r>
        <w:rPr>
          <w:rFonts w:ascii="Arial" w:hAnsi="Arial" w:cs="Arial"/>
          <w:b/>
          <w:sz w:val="18"/>
          <w:szCs w:val="18"/>
          <w:lang w:eastAsia="fr-FR"/>
        </w:rPr>
        <w:t>2020 : une année pas comme les autres pour la SDSO !</w:t>
      </w:r>
    </w:p>
    <w:p w:rsidR="004C0B57" w:rsidRPr="00072E3F" w:rsidRDefault="004C0B57" w:rsidP="00ED616A">
      <w:pPr>
        <w:spacing w:line="240" w:lineRule="auto"/>
        <w:jc w:val="both"/>
        <w:rPr>
          <w:rFonts w:ascii="Arial" w:hAnsi="Arial" w:cs="Arial"/>
          <w:sz w:val="18"/>
          <w:szCs w:val="18"/>
          <w:lang w:eastAsia="fr-FR"/>
        </w:rPr>
      </w:pPr>
      <w:r w:rsidRPr="00072E3F">
        <w:rPr>
          <w:rFonts w:ascii="Arial" w:hAnsi="Arial" w:cs="Arial"/>
          <w:sz w:val="18"/>
          <w:szCs w:val="18"/>
          <w:lang w:eastAsia="fr-FR"/>
        </w:rPr>
        <w:t xml:space="preserve">Oui une année historique dès lors que suite à « l’éclatement » de la Société de développement des quartiers Sous-gare et Cour, la SDSO était  fondée  le jour le 8 février  1945 et recevait l’aval de sa première assemblée générale  le 12 avril 1945. Elle marque en ce millésime 2020 ses </w:t>
      </w:r>
    </w:p>
    <w:p w:rsidR="004C0B57" w:rsidRDefault="004C0B57" w:rsidP="004C0B57">
      <w:pPr>
        <w:spacing w:line="240" w:lineRule="auto"/>
        <w:ind w:left="2832"/>
        <w:jc w:val="both"/>
        <w:rPr>
          <w:rFonts w:ascii="Arial" w:hAnsi="Arial" w:cs="Arial"/>
          <w:b/>
          <w:sz w:val="18"/>
          <w:szCs w:val="18"/>
          <w:lang w:eastAsia="fr-FR"/>
        </w:rPr>
      </w:pPr>
      <w:r>
        <w:rPr>
          <w:rFonts w:ascii="Arial" w:hAnsi="Arial" w:cs="Arial"/>
          <w:b/>
          <w:sz w:val="18"/>
          <w:szCs w:val="18"/>
          <w:lang w:eastAsia="fr-FR"/>
        </w:rPr>
        <w:t xml:space="preserve"> </w:t>
      </w:r>
      <w:r>
        <w:rPr>
          <w:rFonts w:ascii="Arial" w:hAnsi="Arial" w:cs="Arial"/>
          <w:b/>
          <w:noProof/>
          <w:sz w:val="18"/>
          <w:szCs w:val="18"/>
          <w:lang w:eastAsia="fr-CH"/>
        </w:rPr>
        <w:drawing>
          <wp:inline distT="0" distB="0" distL="0" distR="0">
            <wp:extent cx="1295400" cy="1295400"/>
            <wp:effectExtent l="0" t="0" r="0" b="0"/>
            <wp:docPr id="1" name="Image 1" descr="C:\Users\jdrhe\AppData\Local\Microsoft\Windows\INetCache\IE\CBS3B9FJ\768px-US_75.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rhe\AppData\Local\Microsoft\Windows\INetCache\IE\CBS3B9FJ\768px-US_75.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Pr>
          <w:rFonts w:ascii="Arial" w:hAnsi="Arial" w:cs="Arial"/>
          <w:b/>
          <w:sz w:val="18"/>
          <w:szCs w:val="18"/>
          <w:lang w:eastAsia="fr-FR"/>
        </w:rPr>
        <w:t xml:space="preserve"> </w:t>
      </w:r>
    </w:p>
    <w:p w:rsidR="002E144B" w:rsidRPr="002E144B" w:rsidRDefault="004C0B57" w:rsidP="00ED616A">
      <w:pPr>
        <w:spacing w:line="240" w:lineRule="auto"/>
        <w:jc w:val="both"/>
        <w:rPr>
          <w:rFonts w:ascii="Arial" w:hAnsi="Arial" w:cs="Arial"/>
          <w:b/>
          <w:sz w:val="18"/>
          <w:szCs w:val="18"/>
          <w:lang w:eastAsia="fr-FR"/>
        </w:rPr>
      </w:pPr>
      <w:r w:rsidRPr="00072E3F">
        <w:rPr>
          <w:rFonts w:ascii="Arial" w:hAnsi="Arial" w:cs="Arial"/>
          <w:sz w:val="18"/>
          <w:szCs w:val="18"/>
          <w:lang w:eastAsia="fr-FR"/>
        </w:rPr>
        <w:tab/>
      </w:r>
      <w:r w:rsidRPr="00072E3F">
        <w:rPr>
          <w:rFonts w:ascii="Arial" w:hAnsi="Arial" w:cs="Arial"/>
          <w:sz w:val="18"/>
          <w:szCs w:val="18"/>
          <w:lang w:eastAsia="fr-FR"/>
        </w:rPr>
        <w:tab/>
      </w:r>
      <w:r w:rsidRPr="00072E3F">
        <w:rPr>
          <w:rFonts w:ascii="Arial" w:hAnsi="Arial" w:cs="Arial"/>
          <w:sz w:val="18"/>
          <w:szCs w:val="18"/>
          <w:lang w:eastAsia="fr-FR"/>
        </w:rPr>
        <w:tab/>
      </w:r>
      <w:r w:rsidRPr="00072E3F">
        <w:rPr>
          <w:rFonts w:ascii="Arial" w:hAnsi="Arial" w:cs="Arial"/>
          <w:sz w:val="18"/>
          <w:szCs w:val="18"/>
          <w:lang w:eastAsia="fr-FR"/>
        </w:rPr>
        <w:tab/>
      </w:r>
      <w:r w:rsidRPr="00072E3F">
        <w:rPr>
          <w:rFonts w:ascii="Arial" w:hAnsi="Arial" w:cs="Arial"/>
          <w:sz w:val="18"/>
          <w:szCs w:val="18"/>
          <w:lang w:eastAsia="fr-FR"/>
        </w:rPr>
        <w:tab/>
      </w:r>
      <w:r w:rsidRPr="002E144B">
        <w:rPr>
          <w:rFonts w:ascii="Arial" w:hAnsi="Arial" w:cs="Arial"/>
          <w:b/>
          <w:sz w:val="18"/>
          <w:szCs w:val="18"/>
          <w:lang w:eastAsia="fr-FR"/>
        </w:rPr>
        <w:t xml:space="preserve">    A</w:t>
      </w:r>
      <w:r w:rsidR="00925224" w:rsidRPr="002E144B">
        <w:rPr>
          <w:rFonts w:ascii="Arial" w:hAnsi="Arial" w:cs="Arial"/>
          <w:b/>
          <w:sz w:val="18"/>
          <w:szCs w:val="18"/>
          <w:lang w:eastAsia="fr-FR"/>
        </w:rPr>
        <w:t>NS</w:t>
      </w:r>
    </w:p>
    <w:p w:rsidR="00EC2DEF" w:rsidRPr="00072E3F" w:rsidRDefault="00456217" w:rsidP="00ED616A">
      <w:pPr>
        <w:spacing w:line="240" w:lineRule="auto"/>
        <w:jc w:val="both"/>
        <w:rPr>
          <w:rFonts w:ascii="Arial" w:hAnsi="Arial" w:cs="Arial"/>
          <w:sz w:val="18"/>
          <w:szCs w:val="18"/>
          <w:lang w:eastAsia="fr-FR"/>
        </w:rPr>
      </w:pPr>
      <w:r w:rsidRPr="00456217">
        <w:rPr>
          <w:rFonts w:ascii="Arial" w:hAnsi="Arial" w:cs="Arial"/>
          <w:sz w:val="18"/>
          <w:szCs w:val="18"/>
          <w:lang w:eastAsia="fr-FR"/>
        </w:rPr>
        <w:t>Impossible évidemment de raconter toute l’histoire de la SDSO en quelques lignes, ce d’autant plus que les archives entre sa date de fondation et 2002</w:t>
      </w:r>
      <w:r>
        <w:rPr>
          <w:rFonts w:ascii="Arial" w:hAnsi="Arial" w:cs="Arial"/>
          <w:sz w:val="18"/>
          <w:szCs w:val="18"/>
          <w:lang w:eastAsia="fr-FR"/>
        </w:rPr>
        <w:t>,</w:t>
      </w:r>
      <w:r w:rsidRPr="00456217">
        <w:rPr>
          <w:rFonts w:ascii="Arial" w:hAnsi="Arial" w:cs="Arial"/>
          <w:sz w:val="18"/>
          <w:szCs w:val="18"/>
          <w:lang w:eastAsia="fr-FR"/>
        </w:rPr>
        <w:t xml:space="preserve"> ont malheureusement disparu.</w:t>
      </w:r>
      <w:r>
        <w:rPr>
          <w:rFonts w:ascii="Arial" w:hAnsi="Arial" w:cs="Arial"/>
          <w:sz w:val="18"/>
          <w:szCs w:val="18"/>
          <w:lang w:eastAsia="fr-FR"/>
        </w:rPr>
        <w:t xml:space="preserve"> </w:t>
      </w:r>
      <w:r w:rsidR="00925224" w:rsidRPr="00072E3F">
        <w:rPr>
          <w:rFonts w:ascii="Arial" w:hAnsi="Arial" w:cs="Arial"/>
          <w:sz w:val="18"/>
          <w:szCs w:val="18"/>
          <w:lang w:eastAsia="fr-FR"/>
        </w:rPr>
        <w:t>Mais résolument tournée vers le présent et surtout l’avenir, le Comité espère vivement que cet évènement pourra être marqué lors de la soirée d’automne fixée au jeudi 19 novembre (sous ré</w:t>
      </w:r>
      <w:r w:rsidR="00072E3F" w:rsidRPr="00072E3F">
        <w:rPr>
          <w:rFonts w:ascii="Arial" w:hAnsi="Arial" w:cs="Arial"/>
          <w:sz w:val="18"/>
          <w:szCs w:val="18"/>
          <w:lang w:eastAsia="fr-FR"/>
        </w:rPr>
        <w:t>serve de mesures Covid19 contrai</w:t>
      </w:r>
      <w:r w:rsidR="00925224" w:rsidRPr="00072E3F">
        <w:rPr>
          <w:rFonts w:ascii="Arial" w:hAnsi="Arial" w:cs="Arial"/>
          <w:sz w:val="18"/>
          <w:szCs w:val="18"/>
          <w:lang w:eastAsia="fr-FR"/>
        </w:rPr>
        <w:t>gnantes).</w:t>
      </w:r>
      <w:r w:rsidR="002B384C" w:rsidRPr="00072E3F">
        <w:rPr>
          <w:rFonts w:ascii="Arial" w:hAnsi="Arial" w:cs="Arial"/>
          <w:sz w:val="18"/>
          <w:szCs w:val="18"/>
          <w:lang w:eastAsia="fr-FR"/>
        </w:rPr>
        <w:t xml:space="preserve"> </w:t>
      </w:r>
    </w:p>
    <w:p w:rsidR="00072E3F" w:rsidRDefault="00072E3F" w:rsidP="00ED616A">
      <w:pPr>
        <w:spacing w:line="240" w:lineRule="auto"/>
        <w:jc w:val="both"/>
        <w:rPr>
          <w:rFonts w:ascii="Arial" w:hAnsi="Arial" w:cs="Arial"/>
          <w:b/>
          <w:sz w:val="18"/>
          <w:szCs w:val="18"/>
          <w:lang w:eastAsia="fr-FR"/>
        </w:rPr>
      </w:pPr>
      <w:r>
        <w:rPr>
          <w:rFonts w:ascii="Arial" w:hAnsi="Arial" w:cs="Arial"/>
          <w:b/>
          <w:sz w:val="18"/>
          <w:szCs w:val="18"/>
          <w:lang w:eastAsia="fr-FR"/>
        </w:rPr>
        <w:t xml:space="preserve">Retour </w:t>
      </w:r>
      <w:r w:rsidR="002E144B">
        <w:rPr>
          <w:rFonts w:ascii="Arial" w:hAnsi="Arial" w:cs="Arial"/>
          <w:b/>
          <w:sz w:val="18"/>
          <w:szCs w:val="18"/>
          <w:lang w:eastAsia="fr-FR"/>
        </w:rPr>
        <w:t>suite</w:t>
      </w:r>
      <w:r>
        <w:rPr>
          <w:rFonts w:ascii="Arial" w:hAnsi="Arial" w:cs="Arial"/>
          <w:b/>
          <w:sz w:val="18"/>
          <w:szCs w:val="18"/>
          <w:lang w:eastAsia="fr-FR"/>
        </w:rPr>
        <w:t xml:space="preserve"> l’ass</w:t>
      </w:r>
      <w:r w:rsidR="00AD289B">
        <w:rPr>
          <w:rFonts w:ascii="Arial" w:hAnsi="Arial" w:cs="Arial"/>
          <w:b/>
          <w:sz w:val="18"/>
          <w:szCs w:val="18"/>
          <w:lang w:eastAsia="fr-FR"/>
        </w:rPr>
        <w:t>emblée générale</w:t>
      </w:r>
      <w:r>
        <w:rPr>
          <w:rFonts w:ascii="Arial" w:hAnsi="Arial" w:cs="Arial"/>
          <w:b/>
          <w:sz w:val="18"/>
          <w:szCs w:val="18"/>
          <w:lang w:eastAsia="fr-FR"/>
        </w:rPr>
        <w:t xml:space="preserve"> </w:t>
      </w:r>
      <w:r w:rsidR="002E144B">
        <w:rPr>
          <w:rFonts w:ascii="Arial" w:hAnsi="Arial" w:cs="Arial"/>
          <w:b/>
          <w:sz w:val="18"/>
          <w:szCs w:val="18"/>
          <w:lang w:eastAsia="fr-FR"/>
        </w:rPr>
        <w:t xml:space="preserve">par correspondance </w:t>
      </w:r>
      <w:r>
        <w:rPr>
          <w:rFonts w:ascii="Arial" w:hAnsi="Arial" w:cs="Arial"/>
          <w:b/>
          <w:sz w:val="18"/>
          <w:szCs w:val="18"/>
          <w:lang w:eastAsia="fr-FR"/>
        </w:rPr>
        <w:t>2020</w:t>
      </w:r>
    </w:p>
    <w:p w:rsidR="00AD289B" w:rsidRDefault="00072E3F" w:rsidP="00ED616A">
      <w:pPr>
        <w:spacing w:line="240" w:lineRule="auto"/>
        <w:jc w:val="both"/>
        <w:rPr>
          <w:rFonts w:ascii="Arial" w:hAnsi="Arial" w:cs="Arial"/>
          <w:sz w:val="18"/>
          <w:szCs w:val="18"/>
          <w:lang w:eastAsia="fr-FR"/>
        </w:rPr>
      </w:pPr>
      <w:r w:rsidRPr="00AD289B">
        <w:rPr>
          <w:rFonts w:ascii="Arial" w:hAnsi="Arial" w:cs="Arial"/>
          <w:sz w:val="18"/>
          <w:szCs w:val="18"/>
          <w:lang w:eastAsia="fr-FR"/>
        </w:rPr>
        <w:t>Tous les membres ont été invités à se prononcer sur les points essentiels de l’ordre du jour. Fait remarquable  près de 45 % d’entre eux  les ont approuvés. Merci donc à eux et à celles et ceux qui ont opté pour la maxime de Boniface VI</w:t>
      </w:r>
      <w:r w:rsidR="00AD289B">
        <w:rPr>
          <w:rFonts w:ascii="Arial" w:hAnsi="Arial" w:cs="Arial"/>
          <w:sz w:val="18"/>
          <w:szCs w:val="18"/>
          <w:lang w:eastAsia="fr-FR"/>
        </w:rPr>
        <w:t>I</w:t>
      </w:r>
      <w:r w:rsidRPr="00AD289B">
        <w:rPr>
          <w:rFonts w:ascii="Arial" w:hAnsi="Arial" w:cs="Arial"/>
          <w:sz w:val="18"/>
          <w:szCs w:val="18"/>
          <w:lang w:eastAsia="fr-FR"/>
        </w:rPr>
        <w:t>I « qui ne dit mot consent »</w:t>
      </w:r>
      <w:r w:rsidR="00AD289B" w:rsidRPr="00AD289B">
        <w:rPr>
          <w:rFonts w:ascii="Arial" w:hAnsi="Arial" w:cs="Arial"/>
          <w:sz w:val="18"/>
          <w:szCs w:val="18"/>
          <w:lang w:eastAsia="fr-FR"/>
        </w:rPr>
        <w:t>.</w:t>
      </w:r>
      <w:r w:rsidR="00AD289B">
        <w:rPr>
          <w:rFonts w:ascii="Arial" w:hAnsi="Arial" w:cs="Arial"/>
          <w:sz w:val="18"/>
          <w:szCs w:val="18"/>
          <w:lang w:eastAsia="fr-FR"/>
        </w:rPr>
        <w:t xml:space="preserve"> Le Comité constitué de Mme</w:t>
      </w:r>
      <w:r w:rsidR="00341B01">
        <w:rPr>
          <w:rFonts w:ascii="Arial" w:hAnsi="Arial" w:cs="Arial"/>
          <w:sz w:val="18"/>
          <w:szCs w:val="18"/>
          <w:lang w:eastAsia="fr-FR"/>
        </w:rPr>
        <w:t xml:space="preserve">s Elisabeth Lammers, Françoise Maeder, déléguée au Conseil d’établissement de Floréal, MM Marcel Jaques, trésorier, Michel Maeder, Jean-Claude Tinguely, membres et de votre serviteur soussigné </w:t>
      </w:r>
      <w:r w:rsidR="00AD289B">
        <w:rPr>
          <w:rFonts w:ascii="Arial" w:hAnsi="Arial" w:cs="Arial"/>
          <w:sz w:val="18"/>
          <w:szCs w:val="18"/>
          <w:lang w:eastAsia="fr-FR"/>
        </w:rPr>
        <w:t xml:space="preserve">est ainsi conforté dans sa gestion et motivé pour le futur exercice </w:t>
      </w:r>
      <w:r w:rsidR="00341B01">
        <w:rPr>
          <w:rFonts w:ascii="Arial" w:hAnsi="Arial" w:cs="Arial"/>
          <w:sz w:val="18"/>
          <w:szCs w:val="18"/>
          <w:lang w:eastAsia="fr-FR"/>
        </w:rPr>
        <w:t xml:space="preserve">avec ou sans effets </w:t>
      </w:r>
      <w:r w:rsidR="00AD289B">
        <w:rPr>
          <w:rFonts w:ascii="Arial" w:hAnsi="Arial" w:cs="Arial"/>
          <w:sz w:val="18"/>
          <w:szCs w:val="18"/>
          <w:lang w:eastAsia="fr-FR"/>
        </w:rPr>
        <w:t xml:space="preserve"> Covid19.  </w:t>
      </w:r>
      <w:r w:rsidR="00341B01">
        <w:rPr>
          <w:rFonts w:ascii="Arial" w:hAnsi="Arial" w:cs="Arial"/>
          <w:sz w:val="18"/>
          <w:szCs w:val="18"/>
          <w:lang w:eastAsia="fr-FR"/>
        </w:rPr>
        <w:t>L’avenir le dira !</w:t>
      </w:r>
    </w:p>
    <w:p w:rsidR="00341B01" w:rsidRPr="00341B01" w:rsidRDefault="00341B01" w:rsidP="00ED616A">
      <w:pPr>
        <w:spacing w:line="240" w:lineRule="auto"/>
        <w:jc w:val="both"/>
        <w:rPr>
          <w:rFonts w:ascii="Arial" w:hAnsi="Arial" w:cs="Arial"/>
          <w:b/>
          <w:sz w:val="18"/>
          <w:szCs w:val="18"/>
          <w:lang w:eastAsia="fr-FR"/>
        </w:rPr>
      </w:pPr>
      <w:r w:rsidRPr="00341B01">
        <w:rPr>
          <w:rFonts w:ascii="Arial" w:hAnsi="Arial" w:cs="Arial"/>
          <w:b/>
          <w:sz w:val="18"/>
          <w:szCs w:val="18"/>
          <w:lang w:eastAsia="fr-FR"/>
        </w:rPr>
        <w:t>Projets en cours</w:t>
      </w:r>
    </w:p>
    <w:p w:rsidR="002E144B" w:rsidRDefault="00456217" w:rsidP="00ED616A">
      <w:pPr>
        <w:spacing w:line="240" w:lineRule="auto"/>
        <w:jc w:val="both"/>
        <w:rPr>
          <w:rFonts w:ascii="Arial" w:hAnsi="Arial" w:cs="Arial"/>
          <w:sz w:val="18"/>
          <w:szCs w:val="18"/>
          <w:lang w:eastAsia="fr-FR"/>
        </w:rPr>
      </w:pPr>
      <w:r w:rsidRPr="00456217">
        <w:rPr>
          <w:rFonts w:ascii="Arial" w:hAnsi="Arial" w:cs="Arial"/>
          <w:sz w:val="18"/>
          <w:szCs w:val="18"/>
          <w:lang w:eastAsia="fr-FR"/>
        </w:rPr>
        <w:t xml:space="preserve">Parmi d’autres projets, le Comité prépare, avec le concours </w:t>
      </w:r>
      <w:proofErr w:type="gramStart"/>
      <w:r>
        <w:rPr>
          <w:rFonts w:ascii="Arial" w:hAnsi="Arial" w:cs="Arial"/>
          <w:sz w:val="18"/>
          <w:szCs w:val="18"/>
          <w:lang w:eastAsia="fr-FR"/>
        </w:rPr>
        <w:t>d’une</w:t>
      </w:r>
      <w:proofErr w:type="gramEnd"/>
      <w:r>
        <w:rPr>
          <w:rFonts w:ascii="Arial" w:hAnsi="Arial" w:cs="Arial"/>
          <w:sz w:val="18"/>
          <w:szCs w:val="18"/>
          <w:lang w:eastAsia="fr-FR"/>
        </w:rPr>
        <w:t xml:space="preserve"> membre de l'association </w:t>
      </w:r>
      <w:bookmarkStart w:id="0" w:name="_GoBack"/>
      <w:bookmarkEnd w:id="0"/>
      <w:r w:rsidR="00341B01">
        <w:rPr>
          <w:rFonts w:ascii="Arial" w:hAnsi="Arial" w:cs="Arial"/>
          <w:sz w:val="18"/>
          <w:szCs w:val="18"/>
          <w:lang w:eastAsia="fr-FR"/>
        </w:rPr>
        <w:t>une nouvelle rubrique qui sera axée sur les habitants et les particularités spécifiques du quartier. En bref un moyen de révéler ses richesses. Nous vous donnons un  premier rendez-vous dans l’un des prochains numéros du « JO »</w:t>
      </w:r>
      <w:r w:rsidR="002E144B">
        <w:rPr>
          <w:rFonts w:ascii="Arial" w:hAnsi="Arial" w:cs="Arial"/>
          <w:sz w:val="18"/>
          <w:szCs w:val="18"/>
          <w:lang w:eastAsia="fr-FR"/>
        </w:rPr>
        <w:t>.</w:t>
      </w:r>
    </w:p>
    <w:p w:rsidR="002E144B" w:rsidRDefault="002E144B" w:rsidP="00ED616A">
      <w:pPr>
        <w:spacing w:line="240" w:lineRule="auto"/>
        <w:jc w:val="both"/>
        <w:rPr>
          <w:rFonts w:ascii="Arial" w:hAnsi="Arial" w:cs="Arial"/>
          <w:sz w:val="18"/>
          <w:szCs w:val="18"/>
          <w:lang w:eastAsia="fr-FR"/>
        </w:rPr>
      </w:pPr>
      <w:r w:rsidRPr="002E144B">
        <w:rPr>
          <w:rFonts w:ascii="Arial" w:hAnsi="Arial" w:cs="Arial"/>
          <w:b/>
          <w:sz w:val="18"/>
          <w:szCs w:val="18"/>
          <w:lang w:eastAsia="fr-FR"/>
        </w:rPr>
        <w:t>Agenda</w:t>
      </w:r>
      <w:r>
        <w:rPr>
          <w:rFonts w:ascii="Arial" w:hAnsi="Arial" w:cs="Arial"/>
          <w:sz w:val="18"/>
          <w:szCs w:val="18"/>
          <w:lang w:eastAsia="fr-FR"/>
        </w:rPr>
        <w:t xml:space="preserve"> (sous réserve de nouvelles contraintes Covid19)</w:t>
      </w:r>
    </w:p>
    <w:p w:rsidR="002E144B" w:rsidRDefault="002E144B" w:rsidP="00ED616A">
      <w:pPr>
        <w:spacing w:line="240" w:lineRule="auto"/>
        <w:jc w:val="both"/>
        <w:rPr>
          <w:rFonts w:ascii="Arial" w:hAnsi="Arial" w:cs="Arial"/>
          <w:sz w:val="18"/>
          <w:szCs w:val="18"/>
          <w:lang w:eastAsia="fr-FR"/>
        </w:rPr>
      </w:pPr>
      <w:r>
        <w:rPr>
          <w:rFonts w:ascii="Arial" w:hAnsi="Arial" w:cs="Arial"/>
          <w:sz w:val="18"/>
          <w:szCs w:val="18"/>
          <w:lang w:eastAsia="fr-FR"/>
        </w:rPr>
        <w:t xml:space="preserve">Jeudi 19 novembre : soirée d’automne </w:t>
      </w:r>
      <w:r w:rsidRPr="002E144B">
        <w:rPr>
          <w:rFonts w:ascii="Arial" w:hAnsi="Arial" w:cs="Arial"/>
          <w:b/>
          <w:sz w:val="18"/>
          <w:szCs w:val="18"/>
          <w:lang w:eastAsia="fr-FR"/>
        </w:rPr>
        <w:t>avec</w:t>
      </w:r>
      <w:r>
        <w:rPr>
          <w:rFonts w:ascii="Arial" w:hAnsi="Arial" w:cs="Arial"/>
          <w:sz w:val="18"/>
          <w:szCs w:val="18"/>
          <w:lang w:eastAsia="fr-FR"/>
        </w:rPr>
        <w:t xml:space="preserve"> la choucroute</w:t>
      </w:r>
    </w:p>
    <w:p w:rsidR="002E144B" w:rsidRDefault="002E144B" w:rsidP="00ED616A">
      <w:pPr>
        <w:spacing w:line="240" w:lineRule="auto"/>
        <w:jc w:val="both"/>
        <w:rPr>
          <w:rFonts w:ascii="Arial" w:hAnsi="Arial" w:cs="Arial"/>
          <w:sz w:val="18"/>
          <w:szCs w:val="18"/>
          <w:lang w:eastAsia="fr-FR"/>
        </w:rPr>
      </w:pPr>
      <w:r>
        <w:rPr>
          <w:rFonts w:ascii="Arial" w:hAnsi="Arial" w:cs="Arial"/>
          <w:sz w:val="18"/>
          <w:szCs w:val="18"/>
          <w:lang w:eastAsia="fr-FR"/>
        </w:rPr>
        <w:t>Samedi 5 décembre la raclette de la St-Nicolas</w:t>
      </w:r>
    </w:p>
    <w:p w:rsidR="00A76F9C" w:rsidRDefault="00A76F9C" w:rsidP="00ED616A">
      <w:pPr>
        <w:spacing w:line="240" w:lineRule="auto"/>
        <w:jc w:val="both"/>
        <w:rPr>
          <w:rFonts w:ascii="Arial" w:hAnsi="Arial" w:cs="Arial"/>
          <w:color w:val="333333"/>
          <w:spacing w:val="3"/>
          <w:sz w:val="16"/>
          <w:szCs w:val="16"/>
          <w:shd w:val="clear" w:color="auto" w:fill="FFFFFF"/>
        </w:rPr>
      </w:pPr>
    </w:p>
    <w:p w:rsidR="001430E2" w:rsidRPr="00A76F9C" w:rsidRDefault="00464BA8" w:rsidP="00ED616A">
      <w:pPr>
        <w:spacing w:line="240" w:lineRule="auto"/>
        <w:jc w:val="both"/>
        <w:rPr>
          <w:rFonts w:ascii="Arial" w:hAnsi="Arial" w:cs="Arial"/>
          <w:sz w:val="18"/>
          <w:szCs w:val="18"/>
          <w:lang w:eastAsia="fr-FR"/>
        </w:rPr>
      </w:pPr>
      <w:r w:rsidRPr="00A76F9C">
        <w:rPr>
          <w:rFonts w:ascii="Arial" w:hAnsi="Arial" w:cs="Arial"/>
          <w:color w:val="333333"/>
          <w:spacing w:val="3"/>
          <w:sz w:val="18"/>
          <w:szCs w:val="18"/>
          <w:shd w:val="clear" w:color="auto" w:fill="FFFFFF"/>
        </w:rPr>
        <w:t>Pour le Comité</w:t>
      </w:r>
    </w:p>
    <w:p w:rsidR="00464BA8" w:rsidRPr="00A76F9C" w:rsidRDefault="00464BA8">
      <w:pPr>
        <w:rPr>
          <w:rFonts w:ascii="Arial" w:hAnsi="Arial" w:cs="Arial"/>
          <w:color w:val="333333"/>
          <w:spacing w:val="3"/>
          <w:sz w:val="18"/>
          <w:szCs w:val="18"/>
          <w:shd w:val="clear" w:color="auto" w:fill="FFFFFF"/>
        </w:rPr>
      </w:pPr>
      <w:r w:rsidRPr="00A76F9C">
        <w:rPr>
          <w:rFonts w:ascii="Arial" w:hAnsi="Arial" w:cs="Arial"/>
          <w:color w:val="333333"/>
          <w:spacing w:val="3"/>
          <w:sz w:val="18"/>
          <w:szCs w:val="18"/>
          <w:shd w:val="clear" w:color="auto" w:fill="FFFFFF"/>
        </w:rPr>
        <w:t>Jean-Daniel Henchoz</w:t>
      </w:r>
    </w:p>
    <w:p w:rsidR="001430E2" w:rsidRPr="007A6A77" w:rsidRDefault="001430E2">
      <w:pPr>
        <w:rPr>
          <w:rFonts w:ascii="Helvetica" w:hAnsi="Helvetica" w:cs="Helvetica"/>
          <w:color w:val="333333"/>
          <w:spacing w:val="3"/>
          <w:sz w:val="18"/>
          <w:szCs w:val="18"/>
          <w:shd w:val="clear" w:color="auto" w:fill="FFFFFF"/>
        </w:rPr>
      </w:pPr>
    </w:p>
    <w:p w:rsidR="001430E2" w:rsidRPr="007A6A77" w:rsidRDefault="001430E2">
      <w:pPr>
        <w:rPr>
          <w:rFonts w:ascii="Helvetica" w:hAnsi="Helvetica" w:cs="Helvetica"/>
          <w:color w:val="333333"/>
          <w:spacing w:val="3"/>
          <w:sz w:val="18"/>
          <w:szCs w:val="18"/>
          <w:shd w:val="clear" w:color="auto" w:fill="FFFFFF"/>
        </w:rPr>
      </w:pPr>
    </w:p>
    <w:p w:rsidR="001430E2" w:rsidRPr="007A6A77" w:rsidRDefault="001430E2">
      <w:pPr>
        <w:rPr>
          <w:rFonts w:ascii="Helvetica" w:hAnsi="Helvetica" w:cs="Helvetica"/>
          <w:color w:val="333333"/>
          <w:spacing w:val="3"/>
          <w:sz w:val="18"/>
          <w:szCs w:val="18"/>
          <w:shd w:val="clear" w:color="auto" w:fill="FFFFFF"/>
        </w:rPr>
      </w:pPr>
    </w:p>
    <w:p w:rsidR="001430E2" w:rsidRPr="007A6A77" w:rsidRDefault="001430E2">
      <w:pPr>
        <w:rPr>
          <w:rFonts w:ascii="Helvetica" w:hAnsi="Helvetica" w:cs="Helvetica"/>
          <w:color w:val="333333"/>
          <w:spacing w:val="3"/>
          <w:sz w:val="18"/>
          <w:szCs w:val="18"/>
          <w:shd w:val="clear" w:color="auto" w:fill="FFFFFF"/>
        </w:rPr>
      </w:pPr>
    </w:p>
    <w:p w:rsidR="001430E2" w:rsidRDefault="006C3CB7">
      <w:r>
        <w:t xml:space="preserve"> </w:t>
      </w:r>
    </w:p>
    <w:p w:rsidR="0008673B" w:rsidRDefault="0008673B" w:rsidP="0008673B"/>
    <w:sectPr w:rsidR="00086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Microsoft YaHei"/>
    <w:charset w:val="00"/>
    <w:family w:val="swiss"/>
    <w:pitch w:val="variable"/>
    <w:sig w:usb0="00000001" w:usb1="5000205B" w:usb2="00000002" w:usb3="00000000" w:csb0="00000007"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C55"/>
    <w:multiLevelType w:val="hybridMultilevel"/>
    <w:tmpl w:val="FAAC2806"/>
    <w:lvl w:ilvl="0" w:tplc="A8EC19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6974852"/>
    <w:multiLevelType w:val="hybridMultilevel"/>
    <w:tmpl w:val="918871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4F1C3AA1"/>
    <w:multiLevelType w:val="hybridMultilevel"/>
    <w:tmpl w:val="4774B2D2"/>
    <w:numStyleLink w:val="Nombres"/>
  </w:abstractNum>
  <w:abstractNum w:abstractNumId="3">
    <w:nsid w:val="53EB1C56"/>
    <w:multiLevelType w:val="hybridMultilevel"/>
    <w:tmpl w:val="4D5ACF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55306385"/>
    <w:multiLevelType w:val="hybridMultilevel"/>
    <w:tmpl w:val="99748948"/>
    <w:lvl w:ilvl="0" w:tplc="A7CE094A">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C9F568A"/>
    <w:multiLevelType w:val="hybridMultilevel"/>
    <w:tmpl w:val="4774B2D2"/>
    <w:styleLink w:val="Nombres"/>
    <w:lvl w:ilvl="0" w:tplc="A32C7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419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0B0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AF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28B9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41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B8F1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035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85D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2"/>
  </w:num>
  <w:num w:numId="4">
    <w:abstractNumId w:val="2"/>
    <w:lvlOverride w:ilvl="0">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35"/>
    <w:rsid w:val="00036D65"/>
    <w:rsid w:val="00072E3F"/>
    <w:rsid w:val="0008673B"/>
    <w:rsid w:val="000B2E38"/>
    <w:rsid w:val="001430E2"/>
    <w:rsid w:val="001D0915"/>
    <w:rsid w:val="001E32C6"/>
    <w:rsid w:val="001F37C0"/>
    <w:rsid w:val="00235E82"/>
    <w:rsid w:val="0025692F"/>
    <w:rsid w:val="002B384C"/>
    <w:rsid w:val="002B4E18"/>
    <w:rsid w:val="002E144B"/>
    <w:rsid w:val="00306B5C"/>
    <w:rsid w:val="003219EC"/>
    <w:rsid w:val="003373B4"/>
    <w:rsid w:val="00341B01"/>
    <w:rsid w:val="00382B56"/>
    <w:rsid w:val="00437F16"/>
    <w:rsid w:val="00456217"/>
    <w:rsid w:val="00464BA8"/>
    <w:rsid w:val="00481ADB"/>
    <w:rsid w:val="004C0B57"/>
    <w:rsid w:val="005625DB"/>
    <w:rsid w:val="0056715F"/>
    <w:rsid w:val="00580FE4"/>
    <w:rsid w:val="005A3274"/>
    <w:rsid w:val="005D5540"/>
    <w:rsid w:val="00631CF8"/>
    <w:rsid w:val="006625E7"/>
    <w:rsid w:val="00674A35"/>
    <w:rsid w:val="006B497A"/>
    <w:rsid w:val="006C3CB7"/>
    <w:rsid w:val="00783450"/>
    <w:rsid w:val="00784BD2"/>
    <w:rsid w:val="007A6A77"/>
    <w:rsid w:val="007F5C65"/>
    <w:rsid w:val="008614EB"/>
    <w:rsid w:val="00925224"/>
    <w:rsid w:val="00932428"/>
    <w:rsid w:val="00A76F9C"/>
    <w:rsid w:val="00A91767"/>
    <w:rsid w:val="00AA01BB"/>
    <w:rsid w:val="00AD289B"/>
    <w:rsid w:val="00AD2FD7"/>
    <w:rsid w:val="00B25749"/>
    <w:rsid w:val="00B874A8"/>
    <w:rsid w:val="00BC42BE"/>
    <w:rsid w:val="00C32E6C"/>
    <w:rsid w:val="00C40642"/>
    <w:rsid w:val="00C40E13"/>
    <w:rsid w:val="00CA75D3"/>
    <w:rsid w:val="00CE0667"/>
    <w:rsid w:val="00D33920"/>
    <w:rsid w:val="00DA1A44"/>
    <w:rsid w:val="00DD1C44"/>
    <w:rsid w:val="00E454B5"/>
    <w:rsid w:val="00E92B04"/>
    <w:rsid w:val="00EA020E"/>
    <w:rsid w:val="00EA75C7"/>
    <w:rsid w:val="00EC2DEF"/>
    <w:rsid w:val="00ED616A"/>
    <w:rsid w:val="00EE59FD"/>
    <w:rsid w:val="00FD3F87"/>
    <w:rsid w:val="00FF2B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dc:creator>
  <cp:lastModifiedBy>Jean-Daniel Henchoz</cp:lastModifiedBy>
  <cp:revision>6</cp:revision>
  <dcterms:created xsi:type="dcterms:W3CDTF">2020-09-20T13:13:00Z</dcterms:created>
  <dcterms:modified xsi:type="dcterms:W3CDTF">2020-09-21T15:48:00Z</dcterms:modified>
</cp:coreProperties>
</file>