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C1" w:rsidRDefault="00AD2FD7" w:rsidP="00DE2C03">
      <w:pPr>
        <w:rPr>
          <w:b/>
          <w:caps/>
          <w:color w:val="FF0000"/>
          <w:lang w:val="de-CH"/>
        </w:rPr>
      </w:pPr>
      <w:r>
        <w:rPr>
          <w:rFonts w:ascii="Arial" w:hAnsi="Arial" w:cs="Arial"/>
          <w:b/>
          <w:caps/>
          <w:color w:val="FF0000"/>
          <w:lang w:val="de-CH"/>
        </w:rPr>
        <w:t xml:space="preserve"> </w:t>
      </w:r>
      <w:r w:rsidR="00437F16">
        <w:rPr>
          <w:b/>
          <w:caps/>
          <w:color w:val="FF0000"/>
          <w:lang w:val="de-CH"/>
        </w:rPr>
        <w:t xml:space="preserve"> </w:t>
      </w:r>
      <w:r w:rsidRPr="00EA75C7">
        <w:rPr>
          <w:lang w:val="de-CH"/>
        </w:rPr>
        <w:t xml:space="preserve"> </w:t>
      </w:r>
    </w:p>
    <w:p w:rsidR="00C561EF" w:rsidRDefault="00AD2FD7" w:rsidP="00D61EC1">
      <w:pPr>
        <w:rPr>
          <w:b/>
          <w:caps/>
          <w:color w:val="FF0000"/>
          <w:lang w:val="de-CH"/>
        </w:rPr>
      </w:pPr>
      <w:r w:rsidRPr="00D61EC1">
        <w:rPr>
          <w:rFonts w:cstheme="minorHAnsi"/>
          <w:b/>
          <w:caps/>
          <w:color w:val="FF0000"/>
          <w:lang w:val="de-CH"/>
        </w:rPr>
        <w:t>S O C I E T E   D  E   D E V E L O P P E M E N T</w:t>
      </w:r>
      <w:r>
        <w:rPr>
          <w:b/>
          <w:caps/>
          <w:color w:val="FF0000"/>
          <w:lang w:val="de-CH"/>
        </w:rPr>
        <w:t xml:space="preserve">                        </w:t>
      </w:r>
      <w:r>
        <w:rPr>
          <w:caps/>
          <w:noProof/>
          <w:color w:val="FF0000"/>
          <w:lang w:eastAsia="fr-CH"/>
        </w:rPr>
        <w:drawing>
          <wp:inline distT="0" distB="0" distL="0" distR="0" wp14:anchorId="4E07AECA" wp14:editId="17C95D3E">
            <wp:extent cx="1104900" cy="885825"/>
            <wp:effectExtent l="0" t="0" r="0" b="9525"/>
            <wp:docPr id="2" name="Image 2" descr="dd013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0135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p>
    <w:p w:rsidR="00B62FFE" w:rsidRDefault="00AD2FD7" w:rsidP="00D61EC1">
      <w:pPr>
        <w:rPr>
          <w:b/>
          <w:color w:val="FF0000"/>
        </w:rPr>
      </w:pPr>
      <w:r w:rsidRPr="00D61EC1">
        <w:rPr>
          <w:b/>
          <w:color w:val="FF0000"/>
        </w:rPr>
        <w:t>D U  S U D – O U E S T   L A U S A N N E</w:t>
      </w:r>
    </w:p>
    <w:p w:rsidR="00C561EF" w:rsidRDefault="00C561EF" w:rsidP="00C561EF">
      <w:pPr>
        <w:ind w:left="1416" w:firstLine="708"/>
      </w:pPr>
    </w:p>
    <w:p w:rsidR="00C561EF" w:rsidRPr="00C561EF" w:rsidRDefault="00C561EF" w:rsidP="00C561EF">
      <w:pPr>
        <w:ind w:left="2832"/>
        <w:rPr>
          <w:b/>
        </w:rPr>
      </w:pPr>
      <w:r w:rsidRPr="00C561EF">
        <w:rPr>
          <w:b/>
        </w:rPr>
        <w:t xml:space="preserve">« Brève rencontre » </w:t>
      </w:r>
    </w:p>
    <w:p w:rsidR="00C561EF" w:rsidRPr="00C561EF" w:rsidRDefault="00C561EF" w:rsidP="00C561EF">
      <w:pPr>
        <w:jc w:val="both"/>
        <w:rPr>
          <w:sz w:val="20"/>
          <w:szCs w:val="20"/>
        </w:rPr>
      </w:pPr>
      <w:r w:rsidRPr="00C561EF">
        <w:rPr>
          <w:sz w:val="20"/>
          <w:szCs w:val="20"/>
        </w:rPr>
        <w:t xml:space="preserve">Nous avions annoncé cette nouvelle rubrique initiée par une membre de la SDSO  </w:t>
      </w:r>
    </w:p>
    <w:p w:rsidR="00C561EF" w:rsidRPr="00C561EF" w:rsidRDefault="00C561EF" w:rsidP="00C561EF">
      <w:pPr>
        <w:ind w:left="1416" w:firstLine="708"/>
        <w:jc w:val="both"/>
        <w:rPr>
          <w:b/>
          <w:sz w:val="20"/>
          <w:szCs w:val="20"/>
        </w:rPr>
      </w:pPr>
      <w:r w:rsidRPr="00C561EF">
        <w:rPr>
          <w:b/>
          <w:sz w:val="20"/>
          <w:szCs w:val="20"/>
        </w:rPr>
        <w:t>Il répare nos chaussures depuis 35 ans</w:t>
      </w:r>
    </w:p>
    <w:p w:rsidR="00C561EF" w:rsidRPr="00C561EF" w:rsidRDefault="00C561EF" w:rsidP="00C561EF">
      <w:pPr>
        <w:jc w:val="both"/>
        <w:rPr>
          <w:sz w:val="20"/>
          <w:szCs w:val="20"/>
        </w:rPr>
      </w:pPr>
      <w:r w:rsidRPr="00C561EF">
        <w:rPr>
          <w:sz w:val="20"/>
          <w:szCs w:val="20"/>
        </w:rPr>
        <w:t xml:space="preserve">Dans la cordonnerie du chemin du Reposoir, la lumière est faible en cet après-midi hivernal. Pourtant l’ambiance est chaleureuse, la décoration rappelle les origines de Francisco Gonzalez et les photos de famille qui ornent les murs animent le lieu et le rendent accueillant. </w:t>
      </w:r>
    </w:p>
    <w:p w:rsidR="00C561EF" w:rsidRPr="00C561EF" w:rsidRDefault="00C561EF" w:rsidP="00C561EF">
      <w:pPr>
        <w:jc w:val="both"/>
        <w:rPr>
          <w:sz w:val="20"/>
          <w:szCs w:val="20"/>
        </w:rPr>
      </w:pPr>
    </w:p>
    <w:p w:rsidR="00C561EF" w:rsidRPr="00C561EF" w:rsidRDefault="00C561EF" w:rsidP="00C561EF">
      <w:pPr>
        <w:jc w:val="both"/>
        <w:rPr>
          <w:sz w:val="20"/>
          <w:szCs w:val="20"/>
        </w:rPr>
      </w:pPr>
      <w:r w:rsidRPr="00C561EF">
        <w:rPr>
          <w:sz w:val="20"/>
          <w:szCs w:val="20"/>
        </w:rPr>
        <w:t xml:space="preserve">Né au Chili, Francisco Gonzalez arrive en Suisse fin 1980 pour y travailler. Il rejoint des membres de sa future belle-famille, tous cordonniers dans le canton de Vaud. Une profession qu’il apprendra et exercera d’abord chez Bally, puis dans son propre magasin qu’il ouvrira en 1986. « Sous gare, je suis un des derniers cordonniers indépendants à pratiquer le métier qui n’a pas changé techniquement. Mais les gens ont moins le souci de réparer leurs souliers ou leurs sacs de nos jours », confie Francisco Gonzalez, un brin nostalgique. Et d’ajouter qu’avec la crise que nous traversons, et même si les clients se font plus rares en ce moment, les gens semblent avoir compris « qu’il vaut mieux avoir une paire de chaussures de bonne qualité que dix de mauvaise ! » Il note aussi que le quartier a beaucoup évolué depuis son arrivée, il y manque une certaine animation. Depuis une dizaine d’années, on trouve moins de commerces dans sa rue. Dans le temps, Francisco Gonzalez aimait prendre l’apéro le samedi avec ses voisins, les coiffeuses, le menuisier, l’agent de police, les blanchisseuses et le boulanger. </w:t>
      </w:r>
    </w:p>
    <w:p w:rsidR="00C561EF" w:rsidRPr="00C561EF" w:rsidRDefault="00C561EF" w:rsidP="00C561EF">
      <w:pPr>
        <w:jc w:val="both"/>
        <w:rPr>
          <w:sz w:val="20"/>
          <w:szCs w:val="20"/>
        </w:rPr>
      </w:pPr>
      <w:r w:rsidRPr="00C561EF">
        <w:rPr>
          <w:sz w:val="20"/>
          <w:szCs w:val="20"/>
        </w:rPr>
        <w:t>Francisco Gonzalez vit depuis son arrivée en Suisse à Renens où est installée toute sa famille.</w:t>
      </w:r>
    </w:p>
    <w:p w:rsidR="00C561EF" w:rsidRDefault="00C561EF" w:rsidP="00C561EF">
      <w:pPr>
        <w:pStyle w:val="Sansinterligne"/>
        <w:ind w:left="2832" w:firstLine="708"/>
      </w:pPr>
      <w:r>
        <w:rPr>
          <w:noProof/>
          <w:lang w:eastAsia="fr-CH"/>
        </w:rPr>
        <w:drawing>
          <wp:inline distT="0" distB="0" distL="0" distR="0" wp14:anchorId="0855B101" wp14:editId="5A74189A">
            <wp:extent cx="707390" cy="9448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944880"/>
                    </a:xfrm>
                    <a:prstGeom prst="rect">
                      <a:avLst/>
                    </a:prstGeom>
                    <a:noFill/>
                  </pic:spPr>
                </pic:pic>
              </a:graphicData>
            </a:graphic>
          </wp:inline>
        </w:drawing>
      </w:r>
    </w:p>
    <w:p w:rsidR="00C561EF" w:rsidRPr="00C561EF" w:rsidRDefault="00C561EF" w:rsidP="00C561EF">
      <w:pPr>
        <w:pStyle w:val="Sansinterligne"/>
      </w:pPr>
    </w:p>
    <w:p w:rsidR="00C561EF" w:rsidRDefault="00C561EF" w:rsidP="00C561EF">
      <w:pPr>
        <w:pStyle w:val="Sansinterligne"/>
        <w:rPr>
          <w:caps/>
        </w:rPr>
      </w:pPr>
      <w:r w:rsidRPr="00C561EF">
        <w:t>Cet heureux grand-père reste très attaché à sa ville et à son pays d’adoption, preuve en est qu’il est citoyen helvétique depuis 2018. Aujourd’hui, à 61 ans, il ne songe pas encore à la retraite, content d’être en bonne santé, de pouvoir continuer à rester actif et à gagner sa vie. Ce qu’il aime tout particulièrement dans son métier ? « Les contacts avec les clients, offrir un bon service et travailler avec des matériaux de qualité ». Souhaitons qu’il poursuive longtemps sur cette voie</w:t>
      </w:r>
      <w:r w:rsidRPr="00C561EF">
        <w:rPr>
          <w:caps/>
        </w:rPr>
        <w:t xml:space="preserve"> !</w:t>
      </w:r>
    </w:p>
    <w:p w:rsidR="00C561EF" w:rsidRDefault="00C561EF" w:rsidP="00C561EF">
      <w:pPr>
        <w:pStyle w:val="Sansinterligne"/>
        <w:rPr>
          <w:caps/>
        </w:rPr>
      </w:pPr>
    </w:p>
    <w:p w:rsidR="00C561EF" w:rsidRPr="000E64DE" w:rsidRDefault="00C561EF" w:rsidP="00C561EF">
      <w:pPr>
        <w:pStyle w:val="Sansinterligne"/>
        <w:rPr>
          <w:b/>
          <w:color w:val="17365D" w:themeColor="text2" w:themeShade="BF"/>
        </w:rPr>
      </w:pPr>
      <w:r w:rsidRPr="00B52AE4">
        <w:rPr>
          <w:b/>
        </w:rPr>
        <w:lastRenderedPageBreak/>
        <w:t>Le Comité e</w:t>
      </w:r>
      <w:r w:rsidR="005C684A" w:rsidRPr="00B52AE4">
        <w:rPr>
          <w:b/>
        </w:rPr>
        <w:t>s</w:t>
      </w:r>
      <w:r w:rsidRPr="00B52AE4">
        <w:rPr>
          <w:b/>
        </w:rPr>
        <w:t>t ouvert aux suggestions de rencontres auxque</w:t>
      </w:r>
      <w:r w:rsidR="005C684A" w:rsidRPr="00B52AE4">
        <w:rPr>
          <w:b/>
        </w:rPr>
        <w:t>ll</w:t>
      </w:r>
      <w:r w:rsidRPr="00B52AE4">
        <w:rPr>
          <w:b/>
        </w:rPr>
        <w:t xml:space="preserve">es il vouera toute son attention. Elles peuvent être </w:t>
      </w:r>
      <w:r w:rsidR="000E64DE">
        <w:rPr>
          <w:b/>
        </w:rPr>
        <w:t xml:space="preserve">soumises </w:t>
      </w:r>
      <w:r w:rsidRPr="00B52AE4">
        <w:rPr>
          <w:b/>
        </w:rPr>
        <w:t xml:space="preserve">via </w:t>
      </w:r>
      <w:r w:rsidR="005C684A" w:rsidRPr="000E64DE">
        <w:rPr>
          <w:b/>
          <w:color w:val="17365D" w:themeColor="text2" w:themeShade="BF"/>
        </w:rPr>
        <w:t>sdso@usdl</w:t>
      </w:r>
      <w:r w:rsidR="000E64DE" w:rsidRPr="000E64DE">
        <w:rPr>
          <w:color w:val="17365D" w:themeColor="text2" w:themeShade="BF"/>
        </w:rPr>
        <w:t xml:space="preserve"> </w:t>
      </w:r>
      <w:r w:rsidR="000E64DE" w:rsidRPr="000E64DE">
        <w:rPr>
          <w:b/>
          <w:color w:val="17365D" w:themeColor="text2" w:themeShade="BF"/>
        </w:rPr>
        <w:t>ou à l’adresse officielle de la SDSO c/o ch. du Grillon 5, 1007 Lausanne</w:t>
      </w:r>
    </w:p>
    <w:p w:rsidR="000E64DE" w:rsidRPr="00B52AE4" w:rsidRDefault="000E64DE" w:rsidP="00C561EF">
      <w:pPr>
        <w:pStyle w:val="Sansinterligne"/>
        <w:rPr>
          <w:b/>
        </w:rPr>
      </w:pPr>
    </w:p>
    <w:p w:rsidR="005C684A" w:rsidRDefault="005C684A" w:rsidP="00C561EF">
      <w:pPr>
        <w:pStyle w:val="Sansinterligne"/>
        <w:rPr>
          <w:b/>
        </w:rPr>
      </w:pPr>
      <w:r w:rsidRPr="005C684A">
        <w:rPr>
          <w:b/>
        </w:rPr>
        <w:t xml:space="preserve">Le Coteau de Cour : enfin !  </w:t>
      </w:r>
    </w:p>
    <w:p w:rsidR="00B52AE4" w:rsidRDefault="00B52AE4" w:rsidP="00C561EF">
      <w:pPr>
        <w:pStyle w:val="Sansinterligne"/>
        <w:rPr>
          <w:b/>
        </w:rPr>
      </w:pPr>
    </w:p>
    <w:p w:rsidR="005C684A" w:rsidRDefault="00B52AE4" w:rsidP="00C561EF">
      <w:pPr>
        <w:pStyle w:val="Sansinterligne"/>
      </w:pPr>
      <w:r w:rsidRPr="00B52AE4">
        <w:t>Il aura fallu attendre 10 ans pour arriver à l’annonce de la Ville du 12 février 2021 faisant état de la demande de permis de construire pour le création d’un cheminement de mobilité douce entre la Maladière et Ouchy. L’enquête publique est ouverte du 12.02 au 15.03.2021. Espérons qu’elle ne fera pas l’objet d’oppositions et que sa réalisation pourra être</w:t>
      </w:r>
      <w:r w:rsidR="000E64DE">
        <w:t xml:space="preserve"> enfin</w:t>
      </w:r>
      <w:r w:rsidRPr="00B52AE4">
        <w:t xml:space="preserve"> entreprise.</w:t>
      </w:r>
      <w:r>
        <w:t xml:space="preserve"> </w:t>
      </w:r>
      <w:r w:rsidRPr="00B52AE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52AE4">
        <w:t xml:space="preserve"> </w:t>
      </w:r>
    </w:p>
    <w:p w:rsidR="00041928" w:rsidRDefault="00041928" w:rsidP="00041928">
      <w:pPr>
        <w:pStyle w:val="Sansinterligne"/>
      </w:pPr>
    </w:p>
    <w:p w:rsidR="00041928" w:rsidRDefault="00041928" w:rsidP="00041928">
      <w:pPr>
        <w:pStyle w:val="Sansinterligne"/>
        <w:rPr>
          <w:b/>
        </w:rPr>
      </w:pPr>
      <w:r w:rsidRPr="00041928">
        <w:rPr>
          <w:b/>
        </w:rPr>
        <w:t>Plan d’affectation communal PACom – balades 2021</w:t>
      </w:r>
    </w:p>
    <w:p w:rsidR="00041928" w:rsidRDefault="00041928" w:rsidP="00041928">
      <w:pPr>
        <w:pStyle w:val="Sansinterligne"/>
        <w:rPr>
          <w:b/>
        </w:rPr>
      </w:pPr>
    </w:p>
    <w:p w:rsidR="00041928" w:rsidRPr="00E72596" w:rsidRDefault="00041928" w:rsidP="00041928">
      <w:pPr>
        <w:pStyle w:val="Sansinterligne"/>
      </w:pPr>
      <w:r w:rsidRPr="00E72596">
        <w:t xml:space="preserve">Nous avions imaginé, non sans réserve,  que ces balades auraient pu être effectuées en mars. La Ville vient de les annuler vu la situation sanitaire. En revanche elle offre la possibilité de faire un sondage comme en témoigne son dernier courrier que nous citons : </w:t>
      </w:r>
    </w:p>
    <w:p w:rsidR="00041928" w:rsidRPr="00E72596" w:rsidRDefault="00041928" w:rsidP="00041928">
      <w:pPr>
        <w:pStyle w:val="Sansinterligne"/>
      </w:pPr>
    </w:p>
    <w:p w:rsidR="00041928" w:rsidRPr="00E72596" w:rsidRDefault="00E72596" w:rsidP="00041928">
      <w:pPr>
        <w:pStyle w:val="Sansinterligne"/>
      </w:pPr>
      <w:r>
        <w:t>« </w:t>
      </w:r>
      <w:r w:rsidR="00041928" w:rsidRPr="00E72596">
        <w:t xml:space="preserve"> </w:t>
      </w:r>
      <w:r w:rsidR="00041928" w:rsidRPr="00E72596">
        <w:t xml:space="preserve">Malgré ces annulations, nous tenons à poursuivre la récolte des avis des habitant·e·s. La démarche est adaptée ainsi : </w:t>
      </w:r>
    </w:p>
    <w:p w:rsidR="00E72596" w:rsidRPr="00E72596" w:rsidRDefault="00E72596" w:rsidP="00041928">
      <w:pPr>
        <w:pStyle w:val="Sansinterligne"/>
      </w:pPr>
    </w:p>
    <w:p w:rsidR="00041928" w:rsidRPr="00E72596" w:rsidRDefault="00041928" w:rsidP="00041928">
      <w:pPr>
        <w:pStyle w:val="Sansinterligne"/>
      </w:pPr>
      <w:r w:rsidRPr="00E72596">
        <w:t>•         Répondez au sondage en ligne « Quel visage pour mon quartier ? » jusqu’au 31 mars 2021</w:t>
      </w:r>
      <w:r w:rsidRPr="00E72596">
        <w:t xml:space="preserve"> au moyen du lien ci-dessous</w:t>
      </w:r>
      <w:r w:rsidRPr="00E72596">
        <w:t xml:space="preserve"> !</w:t>
      </w:r>
    </w:p>
    <w:p w:rsidR="00041928" w:rsidRDefault="00041928" w:rsidP="00041928">
      <w:pPr>
        <w:pStyle w:val="Sansinterligne"/>
        <w:rPr>
          <w:b/>
        </w:rPr>
      </w:pPr>
    </w:p>
    <w:p w:rsidR="00041928" w:rsidRDefault="00041928" w:rsidP="00041928">
      <w:pPr>
        <w:pStyle w:val="Sansinterligne"/>
        <w:rPr>
          <w:b/>
        </w:rPr>
      </w:pPr>
      <w:hyperlink r:id="rId8" w:history="1">
        <w:r w:rsidRPr="00087F1E">
          <w:rPr>
            <w:rStyle w:val="Lienhypertexte"/>
            <w:b/>
          </w:rPr>
          <w:t>https://www.lausanne.ch/officiel/grands-projets/lausanne-2030.html</w:t>
        </w:r>
      </w:hyperlink>
    </w:p>
    <w:p w:rsidR="00041928" w:rsidRPr="00041928" w:rsidRDefault="00041928" w:rsidP="00041928">
      <w:pPr>
        <w:pStyle w:val="Sansinterligne"/>
        <w:rPr>
          <w:b/>
        </w:rPr>
      </w:pPr>
    </w:p>
    <w:p w:rsidR="00041928" w:rsidRPr="00E72596" w:rsidRDefault="00041928" w:rsidP="00041928">
      <w:pPr>
        <w:pStyle w:val="Sansinterligne"/>
      </w:pPr>
      <w:r w:rsidRPr="00041928">
        <w:rPr>
          <w:b/>
        </w:rPr>
        <w:t xml:space="preserve">•         </w:t>
      </w:r>
      <w:r w:rsidRPr="00E72596">
        <w:t>Retrouvez-nous dans les quartiers durant tout le mois de mars : peut-être nous croiserez-vous dans votre quartier où nous partirons spontanément, sans rendez-vous, récolter les avis des habitant·e·s sous forme de micros-trottoirs</w:t>
      </w:r>
    </w:p>
    <w:p w:rsidR="00E72596" w:rsidRPr="00E72596" w:rsidRDefault="00E72596" w:rsidP="00041928">
      <w:pPr>
        <w:pStyle w:val="Sansinterligne"/>
      </w:pPr>
    </w:p>
    <w:p w:rsidR="00041928" w:rsidRDefault="00041928" w:rsidP="00041928">
      <w:pPr>
        <w:pStyle w:val="Sansinterligne"/>
      </w:pPr>
      <w:r w:rsidRPr="00E72596">
        <w:t>•         Venez nous rendre visite à l’exposition du projet du 17 au 28 mai 2021 au Forum de l’Hôtel de Ville ! L’équipe de projet sera présente pour répondre à vos questions.</w:t>
      </w:r>
      <w:r w:rsidR="00E72596">
        <w:t> »</w:t>
      </w:r>
    </w:p>
    <w:p w:rsidR="00E72596" w:rsidRPr="00E72596" w:rsidRDefault="00E72596" w:rsidP="00041928">
      <w:pPr>
        <w:pStyle w:val="Sansinterligne"/>
      </w:pPr>
      <w:bookmarkStart w:id="0" w:name="_GoBack"/>
      <w:bookmarkEnd w:id="0"/>
    </w:p>
    <w:p w:rsidR="00D6267E" w:rsidRPr="00B52AE4" w:rsidRDefault="00D6267E" w:rsidP="00C561EF">
      <w:pPr>
        <w:pStyle w:val="Sansinterligne"/>
      </w:pPr>
    </w:p>
    <w:p w:rsidR="00F871A4" w:rsidRDefault="00D6267E" w:rsidP="00F871A4">
      <w:pPr>
        <w:jc w:val="both"/>
      </w:pPr>
      <w:r w:rsidRPr="00D6267E">
        <w:t xml:space="preserve"> </w:t>
      </w:r>
      <w:r w:rsidR="00F871A4">
        <w:t>Ont contribué à cet article</w:t>
      </w:r>
    </w:p>
    <w:p w:rsidR="007E63D8" w:rsidRPr="00D6267E" w:rsidRDefault="00F871A4" w:rsidP="00F871A4">
      <w:pPr>
        <w:jc w:val="both"/>
      </w:pPr>
      <w:r>
        <w:t>Agnès Forbat et Jean-Daniel Henchoz</w:t>
      </w:r>
      <w:r w:rsidR="00C561EF" w:rsidRPr="00D6267E">
        <w:t xml:space="preserve"> </w:t>
      </w:r>
      <w:r w:rsidR="007E63D8" w:rsidRPr="00D6267E">
        <w:t xml:space="preserve">  </w:t>
      </w:r>
    </w:p>
    <w:sectPr w:rsidR="007E63D8" w:rsidRPr="00D62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Microsoft YaHei"/>
    <w:charset w:val="00"/>
    <w:family w:val="swiss"/>
    <w:pitch w:val="variable"/>
    <w:sig w:usb0="00000001" w:usb1="5000205B" w:usb2="00000002" w:usb3="00000000" w:csb0="00000007" w:csb1="00000000"/>
  </w:font>
  <w:font w:name="Helvetica Neue">
    <w:altName w:val="Malgun Gothic"/>
    <w:charset w:val="00"/>
    <w:family w:val="swiss"/>
    <w:pitch w:val="variable"/>
    <w:sig w:usb0="00000003"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C55"/>
    <w:multiLevelType w:val="hybridMultilevel"/>
    <w:tmpl w:val="FAAC2806"/>
    <w:lvl w:ilvl="0" w:tplc="A8EC19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DEF5A1A"/>
    <w:multiLevelType w:val="hybridMultilevel"/>
    <w:tmpl w:val="152A338E"/>
    <w:lvl w:ilvl="0" w:tplc="E3D64E66">
      <w:start w:val="202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6974852"/>
    <w:multiLevelType w:val="hybridMultilevel"/>
    <w:tmpl w:val="918871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F1C3AA1"/>
    <w:multiLevelType w:val="hybridMultilevel"/>
    <w:tmpl w:val="4774B2D2"/>
    <w:numStyleLink w:val="Nombres"/>
  </w:abstractNum>
  <w:abstractNum w:abstractNumId="4">
    <w:nsid w:val="53EB1C56"/>
    <w:multiLevelType w:val="hybridMultilevel"/>
    <w:tmpl w:val="4D5ACF8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5306385"/>
    <w:multiLevelType w:val="hybridMultilevel"/>
    <w:tmpl w:val="99748948"/>
    <w:lvl w:ilvl="0" w:tplc="A7CE094A">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6C9F568A"/>
    <w:multiLevelType w:val="hybridMultilevel"/>
    <w:tmpl w:val="4774B2D2"/>
    <w:styleLink w:val="Nombres"/>
    <w:lvl w:ilvl="0" w:tplc="A32C7D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4194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0B09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9AF00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28B9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92414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B8F1A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0350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85D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6"/>
  </w:num>
  <w:num w:numId="3">
    <w:abstractNumId w:val="3"/>
  </w:num>
  <w:num w:numId="4">
    <w:abstractNumId w:val="3"/>
    <w:lvlOverride w:ilvl="0">
      <w:startOverride w:val="1"/>
    </w:lvlOverride>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35"/>
    <w:rsid w:val="00021DCB"/>
    <w:rsid w:val="00036D65"/>
    <w:rsid w:val="00041928"/>
    <w:rsid w:val="00072E3F"/>
    <w:rsid w:val="0008673B"/>
    <w:rsid w:val="000B2E38"/>
    <w:rsid w:val="000E64DE"/>
    <w:rsid w:val="001430E2"/>
    <w:rsid w:val="001D0915"/>
    <w:rsid w:val="001E32C6"/>
    <w:rsid w:val="001F37C0"/>
    <w:rsid w:val="00235E82"/>
    <w:rsid w:val="0025692F"/>
    <w:rsid w:val="00285320"/>
    <w:rsid w:val="002B384C"/>
    <w:rsid w:val="002B4E18"/>
    <w:rsid w:val="002E144B"/>
    <w:rsid w:val="00306B5C"/>
    <w:rsid w:val="003219EC"/>
    <w:rsid w:val="003373B4"/>
    <w:rsid w:val="00341B01"/>
    <w:rsid w:val="00382B56"/>
    <w:rsid w:val="00437F16"/>
    <w:rsid w:val="00456217"/>
    <w:rsid w:val="00464BA8"/>
    <w:rsid w:val="00481ADB"/>
    <w:rsid w:val="004C0B57"/>
    <w:rsid w:val="005625DB"/>
    <w:rsid w:val="0056715F"/>
    <w:rsid w:val="00580FE4"/>
    <w:rsid w:val="005A3274"/>
    <w:rsid w:val="005C684A"/>
    <w:rsid w:val="005D5540"/>
    <w:rsid w:val="00631CF8"/>
    <w:rsid w:val="006625E7"/>
    <w:rsid w:val="00674A35"/>
    <w:rsid w:val="006B497A"/>
    <w:rsid w:val="006C3CB7"/>
    <w:rsid w:val="007117F6"/>
    <w:rsid w:val="007140F1"/>
    <w:rsid w:val="00783450"/>
    <w:rsid w:val="00784BD2"/>
    <w:rsid w:val="007A6A77"/>
    <w:rsid w:val="007E63D8"/>
    <w:rsid w:val="007F5C65"/>
    <w:rsid w:val="008614EB"/>
    <w:rsid w:val="00925224"/>
    <w:rsid w:val="00932428"/>
    <w:rsid w:val="00A76F9C"/>
    <w:rsid w:val="00A91767"/>
    <w:rsid w:val="00AA01BB"/>
    <w:rsid w:val="00AD289B"/>
    <w:rsid w:val="00AD2FD7"/>
    <w:rsid w:val="00AE36AF"/>
    <w:rsid w:val="00AF15F0"/>
    <w:rsid w:val="00B25749"/>
    <w:rsid w:val="00B27889"/>
    <w:rsid w:val="00B52AE4"/>
    <w:rsid w:val="00B62FFE"/>
    <w:rsid w:val="00B874A8"/>
    <w:rsid w:val="00BC42BE"/>
    <w:rsid w:val="00C32E6C"/>
    <w:rsid w:val="00C40642"/>
    <w:rsid w:val="00C40E13"/>
    <w:rsid w:val="00C561EF"/>
    <w:rsid w:val="00CA75D3"/>
    <w:rsid w:val="00CE0667"/>
    <w:rsid w:val="00D33920"/>
    <w:rsid w:val="00D61EC1"/>
    <w:rsid w:val="00D6267E"/>
    <w:rsid w:val="00DA1A44"/>
    <w:rsid w:val="00DD1C44"/>
    <w:rsid w:val="00DE2C03"/>
    <w:rsid w:val="00E11352"/>
    <w:rsid w:val="00E34B15"/>
    <w:rsid w:val="00E454B5"/>
    <w:rsid w:val="00E66E10"/>
    <w:rsid w:val="00E72596"/>
    <w:rsid w:val="00E92B04"/>
    <w:rsid w:val="00EA020E"/>
    <w:rsid w:val="00EA75C7"/>
    <w:rsid w:val="00EC2DEF"/>
    <w:rsid w:val="00ED616A"/>
    <w:rsid w:val="00EE59FD"/>
    <w:rsid w:val="00F871A4"/>
    <w:rsid w:val="00FD3F87"/>
    <w:rsid w:val="00FF2B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 w:type="paragraph" w:styleId="Sansinterligne">
    <w:name w:val="No Spacing"/>
    <w:uiPriority w:val="1"/>
    <w:qFormat/>
    <w:rsid w:val="00C561EF"/>
    <w:pPr>
      <w:spacing w:after="0" w:line="240" w:lineRule="auto"/>
    </w:pPr>
  </w:style>
  <w:style w:type="character" w:styleId="Lienhypertexte">
    <w:name w:val="Hyperlink"/>
    <w:basedOn w:val="Policepardfaut"/>
    <w:uiPriority w:val="99"/>
    <w:unhideWhenUsed/>
    <w:rsid w:val="000419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D2FD7"/>
    <w:pPr>
      <w:keepNext/>
      <w:spacing w:after="0" w:line="240" w:lineRule="auto"/>
      <w:outlineLvl w:val="0"/>
    </w:pPr>
    <w:rPr>
      <w:rFonts w:ascii="Arial" w:eastAsia="Times New Roman" w:hAnsi="Arial" w:cs="Times New Roman"/>
      <w:b/>
      <w:caps/>
      <w:color w:val="FF0000"/>
      <w:szCs w:val="24"/>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0667"/>
    <w:pPr>
      <w:ind w:left="720"/>
      <w:contextualSpacing/>
    </w:pPr>
  </w:style>
  <w:style w:type="paragraph" w:customStyle="1" w:styleId="Corps">
    <w:name w:val="Corps"/>
    <w:rsid w:val="00A91767"/>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fr-FR" w:eastAsia="fr-FR"/>
    </w:rPr>
  </w:style>
  <w:style w:type="paragraph" w:customStyle="1" w:styleId="Formatlibre">
    <w:name w:val="Format libre"/>
    <w:rsid w:val="00A91767"/>
    <w:pPr>
      <w:pBdr>
        <w:top w:val="nil"/>
        <w:left w:val="nil"/>
        <w:bottom w:val="nil"/>
        <w:right w:val="nil"/>
        <w:between w:val="nil"/>
        <w:bar w:val="nil"/>
      </w:pBdr>
      <w:spacing w:after="0" w:line="240" w:lineRule="auto"/>
    </w:pPr>
    <w:rPr>
      <w:rFonts w:ascii="Helvetica Neue Light" w:eastAsia="Arial Unicode MS" w:hAnsi="Helvetica Neue Light" w:cs="Arial Unicode MS"/>
      <w:color w:val="000000"/>
      <w:sz w:val="20"/>
      <w:szCs w:val="20"/>
      <w:bdr w:val="nil"/>
      <w:lang w:val="fr-FR" w:eastAsia="fr-FR"/>
    </w:rPr>
  </w:style>
  <w:style w:type="paragraph" w:customStyle="1" w:styleId="Sous-section2">
    <w:name w:val="Sous-section 2"/>
    <w:next w:val="Normal"/>
    <w:rsid w:val="00A91767"/>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val="fr-FR" w:eastAsia="fr-FR"/>
    </w:rPr>
  </w:style>
  <w:style w:type="numbering" w:customStyle="1" w:styleId="Nombres">
    <w:name w:val="Nombres"/>
    <w:rsid w:val="00A91767"/>
    <w:pPr>
      <w:numPr>
        <w:numId w:val="2"/>
      </w:numPr>
    </w:pPr>
  </w:style>
  <w:style w:type="character" w:customStyle="1" w:styleId="Titre1Car">
    <w:name w:val="Titre 1 Car"/>
    <w:basedOn w:val="Policepardfaut"/>
    <w:link w:val="Titre1"/>
    <w:rsid w:val="00AD2FD7"/>
    <w:rPr>
      <w:rFonts w:ascii="Arial" w:eastAsia="Times New Roman" w:hAnsi="Arial" w:cs="Times New Roman"/>
      <w:b/>
      <w:caps/>
      <w:color w:val="FF0000"/>
      <w:szCs w:val="24"/>
      <w:lang w:val="nl-NL" w:eastAsia="fr-FR"/>
    </w:rPr>
  </w:style>
  <w:style w:type="paragraph" w:styleId="Pieddepage">
    <w:name w:val="footer"/>
    <w:basedOn w:val="Normal"/>
    <w:link w:val="PieddepageCar"/>
    <w:rsid w:val="00AD2FD7"/>
    <w:pPr>
      <w:tabs>
        <w:tab w:val="center" w:pos="4536"/>
        <w:tab w:val="right" w:pos="9072"/>
      </w:tabs>
      <w:spacing w:after="0" w:line="240" w:lineRule="auto"/>
    </w:pPr>
    <w:rPr>
      <w:rFonts w:ascii="Arial" w:eastAsia="Times New Roman" w:hAnsi="Arial" w:cs="Times New Roman"/>
      <w:szCs w:val="24"/>
      <w:lang w:val="fr-FR" w:eastAsia="fr-FR"/>
    </w:rPr>
  </w:style>
  <w:style w:type="character" w:customStyle="1" w:styleId="PieddepageCar">
    <w:name w:val="Pied de page Car"/>
    <w:basedOn w:val="Policepardfaut"/>
    <w:link w:val="Pieddepage"/>
    <w:rsid w:val="00AD2FD7"/>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AD2F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FD7"/>
    <w:rPr>
      <w:rFonts w:ascii="Tahoma" w:hAnsi="Tahoma" w:cs="Tahoma"/>
      <w:sz w:val="16"/>
      <w:szCs w:val="16"/>
    </w:rPr>
  </w:style>
  <w:style w:type="paragraph" w:styleId="Sansinterligne">
    <w:name w:val="No Spacing"/>
    <w:uiPriority w:val="1"/>
    <w:qFormat/>
    <w:rsid w:val="00C561EF"/>
    <w:pPr>
      <w:spacing w:after="0" w:line="240" w:lineRule="auto"/>
    </w:pPr>
  </w:style>
  <w:style w:type="character" w:styleId="Lienhypertexte">
    <w:name w:val="Hyperlink"/>
    <w:basedOn w:val="Policepardfaut"/>
    <w:uiPriority w:val="99"/>
    <w:unhideWhenUsed/>
    <w:rsid w:val="00041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anne.ch/officiel/grands-projets/lausanne-2030.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626</Words>
  <Characters>3448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Jean-Daniel</dc:creator>
  <cp:lastModifiedBy>Jean-Daniel Henchoz</cp:lastModifiedBy>
  <cp:revision>9</cp:revision>
  <cp:lastPrinted>2020-11-24T09:29:00Z</cp:lastPrinted>
  <dcterms:created xsi:type="dcterms:W3CDTF">2021-02-13T16:51:00Z</dcterms:created>
  <dcterms:modified xsi:type="dcterms:W3CDTF">2021-02-28T17:56:00Z</dcterms:modified>
</cp:coreProperties>
</file>